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2784455</wp:posOffset>
            </wp:positionH>
            <wp:positionV relativeFrom="paragraph">
              <wp:posOffset>88265</wp:posOffset>
            </wp:positionV>
            <wp:extent cx="459740" cy="516255"/>
            <wp:effectExtent b="0" l="0" r="0" t="0"/>
            <wp:wrapSquare wrapText="bothSides" distB="0" distT="0" distL="114300" distR="114300"/>
            <wp:docPr descr="https://lh4.googleusercontent.com/NhT1ozo-pfwkvYKbkjG_Ibk3dx4pG-x035UZFq4leB7PubPw-lLXEpluRnEPn8YcFpfCAX8p-769BpxxD2mrv4p_os90K95QxkNu1CexuPdsYqphRDyHOJMlVsJumvcaTQUYMOcj" id="1" name="image1.png"/>
            <a:graphic>
              <a:graphicData uri="http://schemas.openxmlformats.org/drawingml/2006/picture">
                <pic:pic>
                  <pic:nvPicPr>
                    <pic:cNvPr descr="https://lh4.googleusercontent.com/NhT1ozo-pfwkvYKbkjG_Ibk3dx4pG-x035UZFq4leB7PubPw-lLXEpluRnEPn8YcFpfCAX8p-769BpxxD2mrv4p_os90K95QxkNu1CexuPdsYqphRDyHOJMlVsJumvcaTQUYMOcj" id="0" name="image1.png"/>
                    <pic:cNvPicPr preferRelativeResize="0"/>
                  </pic:nvPicPr>
                  <pic:blipFill>
                    <a:blip r:embed="rId7"/>
                    <a:srcRect b="0" l="0" r="0" t="0"/>
                    <a:stretch>
                      <a:fillRect/>
                    </a:stretch>
                  </pic:blipFill>
                  <pic:spPr>
                    <a:xfrm>
                      <a:off x="0" y="0"/>
                      <a:ext cx="459740" cy="516255"/>
                    </a:xfrm>
                    <a:prstGeom prst="rect"/>
                    <a:ln/>
                  </pic:spPr>
                </pic:pic>
              </a:graphicData>
            </a:graphic>
          </wp:anchor>
        </w:drawing>
      </w:r>
    </w:p>
    <w:p w:rsidR="00000000" w:rsidDel="00000000" w:rsidP="00000000" w:rsidRDefault="00000000" w:rsidRPr="00000000" w14:paraId="00000002">
      <w:pPr>
        <w:tabs>
          <w:tab w:val="left" w:leader="none" w:pos="998"/>
          <w:tab w:val="center" w:leader="none" w:pos="4814"/>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ab/>
        <w:tab/>
        <w:t xml:space="preserve">СКВИРСЬКА МІСЬКА РАДА </w:t>
      </w:r>
      <w:r w:rsidDel="00000000" w:rsidR="00000000" w:rsidRPr="00000000">
        <w:rPr>
          <w:rtl w:val="0"/>
        </w:rPr>
      </w:r>
    </w:p>
    <w:p w:rsidR="00000000" w:rsidDel="00000000" w:rsidP="00000000" w:rsidRDefault="00000000" w:rsidRPr="00000000" w14:paraId="00000003">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6">
      <w:pPr>
        <w:shd w:fill="ffffff" w:val="clear"/>
        <w:spacing w:after="0" w:line="240" w:lineRule="auto"/>
        <w:ind w:right="4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від </w:t>
      </w:r>
      <w:r w:rsidDel="00000000" w:rsidR="00000000" w:rsidRPr="00000000">
        <w:rPr>
          <w:rFonts w:ascii="Times New Roman" w:cs="Times New Roman" w:eastAsia="Times New Roman" w:hAnsi="Times New Roman"/>
          <w:b w:val="1"/>
          <w:sz w:val="28"/>
          <w:szCs w:val="28"/>
          <w:rtl w:val="0"/>
        </w:rPr>
        <w:t xml:space="preserve">12</w:t>
      </w:r>
      <w:r w:rsidDel="00000000" w:rsidR="00000000" w:rsidRPr="00000000">
        <w:rPr>
          <w:rFonts w:ascii="Times New Roman" w:cs="Times New Roman" w:eastAsia="Times New Roman" w:hAnsi="Times New Roman"/>
          <w:b w:val="1"/>
          <w:color w:val="000000"/>
          <w:sz w:val="28"/>
          <w:szCs w:val="28"/>
          <w:rtl w:val="0"/>
        </w:rPr>
        <w:t xml:space="preserve"> грудня 2023 рок</w:t>
      </w:r>
      <w:r w:rsidDel="00000000" w:rsidR="00000000" w:rsidRPr="00000000">
        <w:rPr>
          <w:rFonts w:ascii="Times New Roman" w:cs="Times New Roman" w:eastAsia="Times New Roman" w:hAnsi="Times New Roman"/>
          <w:b w:val="1"/>
          <w:sz w:val="28"/>
          <w:szCs w:val="28"/>
          <w:rtl w:val="0"/>
        </w:rPr>
        <w:t xml:space="preserve">у            </w:t>
      </w:r>
      <w:r w:rsidDel="00000000" w:rsidR="00000000" w:rsidRPr="00000000">
        <w:rPr>
          <w:rFonts w:ascii="Times New Roman" w:cs="Times New Roman" w:eastAsia="Times New Roman" w:hAnsi="Times New Roman"/>
          <w:b w:val="1"/>
          <w:color w:val="000000"/>
          <w:sz w:val="28"/>
          <w:szCs w:val="28"/>
          <w:rtl w:val="0"/>
        </w:rPr>
        <w:t xml:space="preserve"> м. Сквира                                   №</w:t>
      </w:r>
      <w:r w:rsidDel="00000000" w:rsidR="00000000" w:rsidRPr="00000000">
        <w:rPr>
          <w:rFonts w:ascii="Times New Roman" w:cs="Times New Roman" w:eastAsia="Times New Roman" w:hAnsi="Times New Roman"/>
          <w:b w:val="1"/>
          <w:sz w:val="28"/>
          <w:szCs w:val="28"/>
          <w:rtl w:val="0"/>
        </w:rPr>
        <w:t xml:space="preserve">23-42</w:t>
      </w:r>
      <w:r w:rsidDel="00000000" w:rsidR="00000000" w:rsidRPr="00000000">
        <w:rPr>
          <w:rFonts w:ascii="Times New Roman" w:cs="Times New Roman" w:eastAsia="Times New Roman" w:hAnsi="Times New Roman"/>
          <w:b w:val="1"/>
          <w:color w:val="000000"/>
          <w:sz w:val="28"/>
          <w:szCs w:val="28"/>
          <w:rtl w:val="0"/>
        </w:rPr>
        <w:t xml:space="preserve">-VIII</w:t>
      </w:r>
      <w:r w:rsidDel="00000000" w:rsidR="00000000" w:rsidRPr="00000000">
        <w:rPr>
          <w:rtl w:val="0"/>
        </w:rPr>
      </w:r>
    </w:p>
    <w:p w:rsidR="00000000" w:rsidDel="00000000" w:rsidP="00000000" w:rsidRDefault="00000000" w:rsidRPr="00000000" w14:paraId="00000007">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Положення про умови оплати праці, </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преміювання та надання матеріальної допомоги</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працівникам Сквирської міської ради на 2024 рік</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ab/>
      </w:r>
      <w:r w:rsidDel="00000000" w:rsidR="00000000" w:rsidRPr="00000000">
        <w:rPr>
          <w:rFonts w:ascii="Times New Roman" w:cs="Times New Roman" w:eastAsia="Times New Roman" w:hAnsi="Times New Roman"/>
          <w:color w:val="000000"/>
          <w:sz w:val="28"/>
          <w:szCs w:val="28"/>
          <w:rtl w:val="0"/>
        </w:rPr>
        <w:t xml:space="preserve">Керуючись ст. 26 Закону України «Про </w:t>
      </w:r>
      <w:r w:rsidDel="00000000" w:rsidR="00000000" w:rsidRPr="00000000">
        <w:rPr>
          <w:rFonts w:ascii="Times New Roman" w:cs="Times New Roman" w:eastAsia="Times New Roman" w:hAnsi="Times New Roman"/>
          <w:sz w:val="28"/>
          <w:szCs w:val="28"/>
          <w:rtl w:val="0"/>
        </w:rPr>
        <w:t xml:space="preserve">місцеве самоврядування</w:t>
      </w:r>
      <w:r w:rsidDel="00000000" w:rsidR="00000000" w:rsidRPr="00000000">
        <w:rPr>
          <w:rFonts w:ascii="Times New Roman" w:cs="Times New Roman" w:eastAsia="Times New Roman" w:hAnsi="Times New Roman"/>
          <w:color w:val="000000"/>
          <w:sz w:val="28"/>
          <w:szCs w:val="28"/>
          <w:rtl w:val="0"/>
        </w:rPr>
        <w:t xml:space="preserve"> в Україні», законами України «Про оплату праці», «Про Державний бюджет України на </w:t>
      </w:r>
      <w:r w:rsidDel="00000000" w:rsidR="00000000" w:rsidRPr="00000000">
        <w:rPr>
          <w:rFonts w:ascii="Times New Roman" w:cs="Times New Roman" w:eastAsia="Times New Roman" w:hAnsi="Times New Roman"/>
          <w:sz w:val="28"/>
          <w:szCs w:val="28"/>
          <w:rtl w:val="0"/>
        </w:rPr>
        <w:t xml:space="preserve">2024 рік</w:t>
      </w:r>
      <w:r w:rsidDel="00000000" w:rsidR="00000000" w:rsidRPr="00000000">
        <w:rPr>
          <w:rFonts w:ascii="Times New Roman" w:cs="Times New Roman" w:eastAsia="Times New Roman" w:hAnsi="Times New Roman"/>
          <w:color w:val="000000"/>
          <w:sz w:val="28"/>
          <w:szCs w:val="28"/>
          <w:rtl w:val="0"/>
        </w:rPr>
        <w:t xml:space="preserve">», у відповідності до постанови Кабінету Міністрів України від 9 грудня 2015 року № 1013 «Про упорядкування структури заробітної плати, особливості проведення індексації та </w:t>
      </w:r>
      <w:r w:rsidDel="00000000" w:rsidR="00000000" w:rsidRPr="00000000">
        <w:rPr>
          <w:rFonts w:ascii="Times New Roman" w:cs="Times New Roman" w:eastAsia="Times New Roman" w:hAnsi="Times New Roman"/>
          <w:sz w:val="28"/>
          <w:szCs w:val="28"/>
          <w:rtl w:val="0"/>
        </w:rPr>
        <w:t xml:space="preserve">внесення змін</w:t>
      </w:r>
      <w:r w:rsidDel="00000000" w:rsidR="00000000" w:rsidRPr="00000000">
        <w:rPr>
          <w:rFonts w:ascii="Times New Roman" w:cs="Times New Roman" w:eastAsia="Times New Roman" w:hAnsi="Times New Roman"/>
          <w:color w:val="000000"/>
          <w:sz w:val="28"/>
          <w:szCs w:val="28"/>
          <w:rtl w:val="0"/>
        </w:rPr>
        <w:t xml:space="preserve"> до деяких нормативно-правових актів», постанов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від 21 липня 2005 року № 614 «Деякі питання віднесення областей та міст до груп за оплатою праці» (зі змінами та доповненнями), від 20 травня 2009 р. № 482 «</w:t>
      </w:r>
      <w:r w:rsidDel="00000000" w:rsidR="00000000" w:rsidRPr="00000000">
        <w:rPr>
          <w:rFonts w:ascii="Times New Roman" w:cs="Times New Roman" w:eastAsia="Times New Roman" w:hAnsi="Times New Roman"/>
          <w:sz w:val="28"/>
          <w:szCs w:val="28"/>
          <w:rtl w:val="0"/>
        </w:rPr>
        <w:t xml:space="preserve">Д</w:t>
      </w:r>
      <w:r w:rsidDel="00000000" w:rsidR="00000000" w:rsidRPr="00000000">
        <w:rPr>
          <w:rFonts w:ascii="Times New Roman" w:cs="Times New Roman" w:eastAsia="Times New Roman" w:hAnsi="Times New Roman"/>
          <w:color w:val="000000"/>
          <w:sz w:val="28"/>
          <w:szCs w:val="28"/>
          <w:rtl w:val="0"/>
        </w:rPr>
        <w:t xml:space="preserve">еякі питання оплати праці працівників апарату органів виконавчої влади, органів прокуратури, судів та інших органів, що фінансуються з бюджету», Наказу Міністерства розвитку економіки, торгівлі та сільського господарства України від 23.03.2021 р.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 постійної комісії Сквирської міської ради з питань планування бюджету та фінансів, соціально-економічного розвитку Сквирська міська рада VIIІ скликання</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0">
      <w:pPr>
        <w:tabs>
          <w:tab w:val="left" w:leader="none" w:pos="992"/>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w:t>
        <w:tab/>
        <w:t xml:space="preserve">Затвердити Положення про умови оплати праці, преміювання та надання матеріальної </w:t>
      </w:r>
      <w:r w:rsidDel="00000000" w:rsidR="00000000" w:rsidRPr="00000000">
        <w:rPr>
          <w:rFonts w:ascii="Times New Roman" w:cs="Times New Roman" w:eastAsia="Times New Roman" w:hAnsi="Times New Roman"/>
          <w:sz w:val="28"/>
          <w:szCs w:val="28"/>
          <w:rtl w:val="0"/>
        </w:rPr>
        <w:t xml:space="preserve">допомоги працівників Сквирської міської</w:t>
      </w:r>
      <w:r w:rsidDel="00000000" w:rsidR="00000000" w:rsidRPr="00000000">
        <w:rPr>
          <w:rFonts w:ascii="Times New Roman" w:cs="Times New Roman" w:eastAsia="Times New Roman" w:hAnsi="Times New Roman"/>
          <w:color w:val="000000"/>
          <w:sz w:val="28"/>
          <w:szCs w:val="28"/>
          <w:rtl w:val="0"/>
        </w:rPr>
        <w:t xml:space="preserve"> ради на 2024 рік (додаток).</w:t>
      </w:r>
      <w:r w:rsidDel="00000000" w:rsidR="00000000" w:rsidRPr="00000000">
        <w:rPr>
          <w:rtl w:val="0"/>
        </w:rPr>
      </w:r>
    </w:p>
    <w:p w:rsidR="00000000" w:rsidDel="00000000" w:rsidP="00000000" w:rsidRDefault="00000000" w:rsidRPr="00000000" w14:paraId="00000011">
      <w:pPr>
        <w:tabs>
          <w:tab w:val="left" w:leader="none" w:pos="992"/>
        </w:tabs>
        <w:spacing w:after="0" w:line="240" w:lineRule="auto"/>
        <w:ind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w:t>
        <w:tab/>
        <w:t xml:space="preserve">Контроль за </w:t>
      </w:r>
      <w:r w:rsidDel="00000000" w:rsidR="00000000" w:rsidRPr="00000000">
        <w:rPr>
          <w:rFonts w:ascii="Times New Roman" w:cs="Times New Roman" w:eastAsia="Times New Roman" w:hAnsi="Times New Roman"/>
          <w:sz w:val="28"/>
          <w:szCs w:val="28"/>
          <w:rtl w:val="0"/>
        </w:rPr>
        <w:t xml:space="preserve">виконанням цього рішення покласти</w:t>
      </w:r>
      <w:r w:rsidDel="00000000" w:rsidR="00000000" w:rsidRPr="00000000">
        <w:rPr>
          <w:rFonts w:ascii="Times New Roman" w:cs="Times New Roman" w:eastAsia="Times New Roman" w:hAnsi="Times New Roman"/>
          <w:color w:val="000000"/>
          <w:sz w:val="28"/>
          <w:szCs w:val="28"/>
          <w:rtl w:val="0"/>
        </w:rPr>
        <w:t xml:space="preserve"> на постійну  комісію Сквирської міської ради з питань планування, бюджету та фінансів, соціально–економічного розвитку. </w:t>
      </w:r>
    </w:p>
    <w:p w:rsidR="00000000" w:rsidDel="00000000" w:rsidP="00000000" w:rsidRDefault="00000000" w:rsidRPr="00000000" w14:paraId="00000012">
      <w:pPr>
        <w:spacing w:after="0" w:line="240" w:lineRule="auto"/>
        <w:ind w:hanging="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after="0" w:line="240" w:lineRule="auto"/>
        <w:ind w:hanging="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0" w:line="240" w:lineRule="auto"/>
        <w:ind w:hanging="426"/>
        <w:jc w:val="left"/>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Міська голова</w:t>
        <w:tab/>
        <w:tab/>
        <w:tab/>
        <w:tab/>
        <w:tab/>
        <w:tab/>
        <w:tab/>
        <w:t xml:space="preserve">Валентина ЛЕВІЦЬКА</w:t>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16">
      <w:pPr>
        <w:spacing w:after="0" w:line="240" w:lineRule="auto"/>
        <w:ind w:left="566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w:t>
      </w:r>
      <w:r w:rsidDel="00000000" w:rsidR="00000000" w:rsidRPr="00000000">
        <w:rPr>
          <w:rtl w:val="0"/>
        </w:rPr>
      </w:r>
    </w:p>
    <w:p w:rsidR="00000000" w:rsidDel="00000000" w:rsidP="00000000" w:rsidRDefault="00000000" w:rsidRPr="00000000" w14:paraId="00000017">
      <w:pPr>
        <w:spacing w:after="0" w:line="240" w:lineRule="auto"/>
        <w:ind w:left="566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до </w:t>
      </w:r>
      <w:r w:rsidDel="00000000" w:rsidR="00000000" w:rsidRPr="00000000">
        <w:rPr>
          <w:rFonts w:ascii="Times New Roman" w:cs="Times New Roman" w:eastAsia="Times New Roman" w:hAnsi="Times New Roman"/>
          <w:b w:val="1"/>
          <w:sz w:val="28"/>
          <w:szCs w:val="28"/>
          <w:rtl w:val="0"/>
        </w:rPr>
        <w:t xml:space="preserve">рішення міської</w:t>
      </w:r>
      <w:r w:rsidDel="00000000" w:rsidR="00000000" w:rsidRPr="00000000">
        <w:rPr>
          <w:rFonts w:ascii="Times New Roman" w:cs="Times New Roman" w:eastAsia="Times New Roman" w:hAnsi="Times New Roman"/>
          <w:b w:val="1"/>
          <w:color w:val="000000"/>
          <w:sz w:val="28"/>
          <w:szCs w:val="28"/>
          <w:rtl w:val="0"/>
        </w:rPr>
        <w:t xml:space="preserve"> ради </w:t>
      </w:r>
      <w:r w:rsidDel="00000000" w:rsidR="00000000" w:rsidRPr="00000000">
        <w:rPr>
          <w:rtl w:val="0"/>
        </w:rPr>
      </w:r>
    </w:p>
    <w:p w:rsidR="00000000" w:rsidDel="00000000" w:rsidP="00000000" w:rsidRDefault="00000000" w:rsidRPr="00000000" w14:paraId="00000018">
      <w:pPr>
        <w:spacing w:after="0" w:line="240" w:lineRule="auto"/>
        <w:ind w:left="566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w:t>
      </w:r>
      <w:r w:rsidDel="00000000" w:rsidR="00000000" w:rsidRPr="00000000">
        <w:rPr>
          <w:rFonts w:ascii="Times New Roman" w:cs="Times New Roman" w:eastAsia="Times New Roman" w:hAnsi="Times New Roman"/>
          <w:b w:val="1"/>
          <w:sz w:val="28"/>
          <w:szCs w:val="28"/>
          <w:rtl w:val="0"/>
        </w:rPr>
        <w:t xml:space="preserve">12.12.2023 </w:t>
      </w:r>
      <w:r w:rsidDel="00000000" w:rsidR="00000000" w:rsidRPr="00000000">
        <w:rPr>
          <w:rFonts w:ascii="Times New Roman" w:cs="Times New Roman" w:eastAsia="Times New Roman" w:hAnsi="Times New Roman"/>
          <w:b w:val="1"/>
          <w:color w:val="000000"/>
          <w:sz w:val="28"/>
          <w:szCs w:val="28"/>
          <w:rtl w:val="0"/>
        </w:rPr>
        <w:t xml:space="preserve">№</w:t>
      </w:r>
      <w:r w:rsidDel="00000000" w:rsidR="00000000" w:rsidRPr="00000000">
        <w:rPr>
          <w:rFonts w:ascii="Times New Roman" w:cs="Times New Roman" w:eastAsia="Times New Roman" w:hAnsi="Times New Roman"/>
          <w:b w:val="1"/>
          <w:sz w:val="28"/>
          <w:szCs w:val="28"/>
          <w:rtl w:val="0"/>
        </w:rPr>
        <w:t xml:space="preserve">23-42</w:t>
      </w:r>
      <w:r w:rsidDel="00000000" w:rsidR="00000000" w:rsidRPr="00000000">
        <w:rPr>
          <w:rFonts w:ascii="Times New Roman" w:cs="Times New Roman" w:eastAsia="Times New Roman" w:hAnsi="Times New Roman"/>
          <w:b w:val="1"/>
          <w:color w:val="000000"/>
          <w:sz w:val="28"/>
          <w:szCs w:val="28"/>
          <w:rtl w:val="0"/>
        </w:rPr>
        <w:t xml:space="preserve">-VIII</w:t>
      </w:r>
      <w:r w:rsidDel="00000000" w:rsidR="00000000" w:rsidRPr="00000000">
        <w:rPr>
          <w:rtl w:val="0"/>
        </w:rPr>
      </w:r>
    </w:p>
    <w:p w:rsidR="00000000" w:rsidDel="00000000" w:rsidP="00000000" w:rsidRDefault="00000000" w:rsidRPr="00000000" w14:paraId="00000019">
      <w:pPr>
        <w:spacing w:after="0" w:line="240" w:lineRule="auto"/>
        <w:ind w:hanging="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40" w:lineRule="auto"/>
        <w:ind w:hanging="426"/>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Положення</w:t>
      </w:r>
      <w:r w:rsidDel="00000000" w:rsidR="00000000" w:rsidRPr="00000000">
        <w:rPr>
          <w:rtl w:val="0"/>
        </w:rPr>
      </w:r>
    </w:p>
    <w:p w:rsidR="00000000" w:rsidDel="00000000" w:rsidP="00000000" w:rsidRDefault="00000000" w:rsidRPr="00000000" w14:paraId="0000001B">
      <w:pPr>
        <w:spacing w:after="0" w:line="240" w:lineRule="auto"/>
        <w:ind w:hanging="426"/>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про умови оплати праці, преміювання та </w:t>
      </w:r>
      <w:r w:rsidDel="00000000" w:rsidR="00000000" w:rsidRPr="00000000">
        <w:rPr>
          <w:rFonts w:ascii="Times New Roman" w:cs="Times New Roman" w:eastAsia="Times New Roman" w:hAnsi="Times New Roman"/>
          <w:b w:val="1"/>
          <w:sz w:val="28"/>
          <w:szCs w:val="28"/>
          <w:rtl w:val="0"/>
        </w:rPr>
        <w:t xml:space="preserve">надання матеріальної</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1C">
      <w:pPr>
        <w:spacing w:after="0" w:line="240" w:lineRule="auto"/>
        <w:ind w:hanging="42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допомоги працівникам Сквирської міської</w:t>
      </w:r>
      <w:r w:rsidDel="00000000" w:rsidR="00000000" w:rsidRPr="00000000">
        <w:rPr>
          <w:rFonts w:ascii="Times New Roman" w:cs="Times New Roman" w:eastAsia="Times New Roman" w:hAnsi="Times New Roman"/>
          <w:b w:val="1"/>
          <w:color w:val="000000"/>
          <w:sz w:val="28"/>
          <w:szCs w:val="28"/>
          <w:rtl w:val="0"/>
        </w:rPr>
        <w:t xml:space="preserve"> ради</w:t>
      </w:r>
    </w:p>
    <w:p w:rsidR="00000000" w:rsidDel="00000000" w:rsidP="00000000" w:rsidRDefault="00000000" w:rsidRPr="00000000" w14:paraId="0000001D">
      <w:pPr>
        <w:spacing w:after="0" w:line="240" w:lineRule="auto"/>
        <w:ind w:hanging="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Загальні Положення</w:t>
      </w:r>
      <w:r w:rsidDel="00000000" w:rsidR="00000000" w:rsidRPr="00000000">
        <w:rPr>
          <w:rtl w:val="0"/>
        </w:rPr>
      </w:r>
    </w:p>
    <w:p w:rsidR="00000000" w:rsidDel="00000000" w:rsidP="00000000" w:rsidRDefault="00000000" w:rsidRPr="00000000" w14:paraId="0000001F">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1.1.</w:t>
        <w:tab/>
        <w:t xml:space="preserve">Це Положення розроблено відповідно до Закону України „Про місцеве самоврядування в Україні” від 21 травня 1997 року №280/97 та Кодексу законів про працю України, Закону України „Про службу в органах місцевого самоврядування”, Постанови Кабінету Міністрів України №268 від 09 березня 2006 року „Про упорядкування структури та умов оплати праці працівників апарату органів виконавчої влади, органів прокуратури, суддів та інших органів” (із змінами, внесеними згідно з Постановами КМУ), Наказу Міністерства розвитку економіки, торгівлі та сільського господарства України від 23.03.2021 р.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постанови Кабінету Міністрів України № 1298 від 30 серпня 2002 року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 внесеними згідно з Постановами КМУ).</w:t>
      </w:r>
      <w:r w:rsidDel="00000000" w:rsidR="00000000" w:rsidRPr="00000000">
        <w:rPr>
          <w:rtl w:val="0"/>
        </w:rPr>
      </w:r>
    </w:p>
    <w:p w:rsidR="00000000" w:rsidDel="00000000" w:rsidP="00000000" w:rsidRDefault="00000000" w:rsidRPr="00000000" w14:paraId="00000020">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1.2.</w:t>
        <w:tab/>
        <w:t xml:space="preserve">Умови оплати праці посадових осіб місцевого самоврядування визначаються міською радою виходячи з умов оплати праці, встановлених для посадових осіб місцевого самоврядування і схем посадових окладів відповідно до Постанови Кабінету Міністрів України №268 від 09 березня 2006 року „Про упорядкування структури та умов оплати праці працівників апарату органів виконавчої влади, органів прокуратури, суддів та інших органів” (із змінами, внесеними згідно з Постановами КМУ)</w:t>
      </w:r>
      <w:r w:rsidDel="00000000" w:rsidR="00000000" w:rsidRPr="00000000">
        <w:rPr>
          <w:rtl w:val="0"/>
        </w:rPr>
      </w:r>
    </w:p>
    <w:p w:rsidR="00000000" w:rsidDel="00000000" w:rsidP="00000000" w:rsidRDefault="00000000" w:rsidRPr="00000000" w14:paraId="00000021">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1.3.</w:t>
        <w:tab/>
        <w:t xml:space="preserve">Надання матеріальної допомоги для вирішення соціально-побутових питань та допомоги на оздоровлення при наданні щорічних відпусток, надбавок, премії працівникам міської ради здійснюється за Розпорядженням міського голови, а у разі його відсутності – особи, яка виконує його обов’язки.</w:t>
      </w:r>
      <w:r w:rsidDel="00000000" w:rsidR="00000000" w:rsidRPr="00000000">
        <w:rPr>
          <w:rtl w:val="0"/>
        </w:rPr>
      </w:r>
    </w:p>
    <w:p w:rsidR="00000000" w:rsidDel="00000000" w:rsidP="00000000" w:rsidRDefault="00000000" w:rsidRPr="00000000" w14:paraId="00000022">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 Визначення фонду преміювання</w:t>
      </w:r>
      <w:r w:rsidDel="00000000" w:rsidR="00000000" w:rsidRPr="00000000">
        <w:rPr>
          <w:rtl w:val="0"/>
        </w:rPr>
      </w:r>
    </w:p>
    <w:p w:rsidR="00000000" w:rsidDel="00000000" w:rsidP="00000000" w:rsidRDefault="00000000" w:rsidRPr="00000000" w14:paraId="00000023">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2.1.</w:t>
        <w:tab/>
        <w:t xml:space="preserve">Преміювання здійснюється в межах фонду преміювання, утвореного у розмірі та порядку, визначеному Постановою Кабінету Міністрів України №268 від 09 березня 2006 року (із змінами), Наказом Міністерства розвитку економіки, торгівлі та сільського господарства України від 23.03.2021 р.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та Постановою Кабінету Міністрів України № 1298 від 30 серпня 2002 року (із змінами).</w:t>
      </w:r>
      <w:r w:rsidDel="00000000" w:rsidR="00000000" w:rsidRPr="00000000">
        <w:rPr>
          <w:rtl w:val="0"/>
        </w:rPr>
      </w:r>
    </w:p>
    <w:p w:rsidR="00000000" w:rsidDel="00000000" w:rsidP="00000000" w:rsidRDefault="00000000" w:rsidRPr="00000000" w14:paraId="00000024">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Фонд преміювання працівників Сквирської міської ради  утворюється в межах коштів, передбачених на преміювання у кошторисі, та економії коштів на оплату праці. На створення річного фонду преміювання спрямовуються кошти, передбачені кошторисом видатків  у розмірі не менше як 10% посадових окладів та економії фонду оплати праці, що утворилася з початку поточного року.</w:t>
      </w:r>
      <w:r w:rsidDel="00000000" w:rsidR="00000000" w:rsidRPr="00000000">
        <w:rPr>
          <w:rtl w:val="0"/>
        </w:rPr>
      </w:r>
    </w:p>
    <w:p w:rsidR="00000000" w:rsidDel="00000000" w:rsidP="00000000" w:rsidRDefault="00000000" w:rsidRPr="00000000" w14:paraId="00000025">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2.2.</w:t>
        <w:tab/>
        <w:t xml:space="preserve">Преміювання секретаря Сквирської міської ради, заступників міського голови, керуючого справами (секретаря) виконавчого комітету, працівників міської ради та її виконавчого комітету проводиться за результатами роботи за місяць, відповідно до їх особистого вкладу в загальні результати роботи, а також до державних і професійних свят та ювілейних дат. </w:t>
      </w:r>
      <w:r w:rsidDel="00000000" w:rsidR="00000000" w:rsidRPr="00000000">
        <w:rPr>
          <w:rtl w:val="0"/>
        </w:rPr>
      </w:r>
    </w:p>
    <w:p w:rsidR="00000000" w:rsidDel="00000000" w:rsidP="00000000" w:rsidRDefault="00000000" w:rsidRPr="00000000" w14:paraId="00000026">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2.3.</w:t>
        <w:tab/>
        <w:t xml:space="preserve">Преміювання секретаря Сквирської міської ради, заступників міського голови, керуючого справами (секретаря) виконавчого комітету, працівників міської ради та її виконавчого комітету за результатами роботи за місяць може здійснюватись, як в абсолютній сумі, так і у відсотках до посадових окладів.</w:t>
      </w:r>
      <w:r w:rsidDel="00000000" w:rsidR="00000000" w:rsidRPr="00000000">
        <w:rPr>
          <w:rtl w:val="0"/>
        </w:rPr>
      </w:r>
    </w:p>
    <w:p w:rsidR="00000000" w:rsidDel="00000000" w:rsidP="00000000" w:rsidRDefault="00000000" w:rsidRPr="00000000" w14:paraId="00000027">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2.4.</w:t>
        <w:tab/>
        <w:t xml:space="preserve">Преміювання працівників, зайнятих обслуговуванням органів місцевого самоврядування та їх виконавчих органів, за результатами роботи за місяць може здійснюватись, як в абсолютній сумі, так і у відсотках до посадових окладів з урахуванням надбавки за складність, напруженість у роботі, надбавки за класність, доплати за ненормований робочий день, шкідливі умови праці.</w:t>
      </w:r>
      <w:r w:rsidDel="00000000" w:rsidR="00000000" w:rsidRPr="00000000">
        <w:rPr>
          <w:rtl w:val="0"/>
        </w:rPr>
      </w:r>
    </w:p>
    <w:p w:rsidR="00000000" w:rsidDel="00000000" w:rsidP="00000000" w:rsidRDefault="00000000" w:rsidRPr="00000000" w14:paraId="00000028">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 Показники преміювання та визначення розміру премії</w:t>
      </w:r>
      <w:r w:rsidDel="00000000" w:rsidR="00000000" w:rsidRPr="00000000">
        <w:rPr>
          <w:rtl w:val="0"/>
        </w:rPr>
      </w:r>
    </w:p>
    <w:p w:rsidR="00000000" w:rsidDel="00000000" w:rsidP="00000000" w:rsidRDefault="00000000" w:rsidRPr="00000000" w14:paraId="00000029">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3.1.</w:t>
        <w:tab/>
        <w:t xml:space="preserve">Для визначення розміру премії, зазначеної у п.п. 2.2, 2.3, 2.4 цього Положення, </w:t>
      </w:r>
      <w:r w:rsidDel="00000000" w:rsidR="00000000" w:rsidRPr="00000000">
        <w:rPr>
          <w:rFonts w:ascii="Times New Roman" w:cs="Times New Roman" w:eastAsia="Times New Roman" w:hAnsi="Times New Roman"/>
          <w:sz w:val="28"/>
          <w:szCs w:val="28"/>
          <w:rtl w:val="0"/>
        </w:rPr>
        <w:t xml:space="preserve">враховуються такі показники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A">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виконання посадових обов'язків</w:t>
      </w:r>
      <w:r w:rsidDel="00000000" w:rsidR="00000000" w:rsidRPr="00000000">
        <w:rPr>
          <w:rFonts w:ascii="Times New Roman" w:cs="Times New Roman" w:eastAsia="Times New Roman" w:hAnsi="Times New Roman"/>
          <w:color w:val="000000"/>
          <w:sz w:val="28"/>
          <w:szCs w:val="28"/>
          <w:rtl w:val="0"/>
        </w:rPr>
        <w:t xml:space="preserve"> у </w:t>
      </w:r>
      <w:r w:rsidDel="00000000" w:rsidR="00000000" w:rsidRPr="00000000">
        <w:rPr>
          <w:rFonts w:ascii="Times New Roman" w:cs="Times New Roman" w:eastAsia="Times New Roman" w:hAnsi="Times New Roman"/>
          <w:sz w:val="28"/>
          <w:szCs w:val="28"/>
          <w:rtl w:val="0"/>
        </w:rPr>
        <w:t xml:space="preserve">відповідному періоді</w:t>
      </w:r>
      <w:r w:rsidDel="00000000" w:rsidR="00000000" w:rsidRPr="00000000">
        <w:rPr>
          <w:rFonts w:ascii="Times New Roman" w:cs="Times New Roman" w:eastAsia="Times New Roman" w:hAnsi="Times New Roman"/>
          <w:color w:val="000000"/>
          <w:sz w:val="28"/>
          <w:szCs w:val="28"/>
          <w:rtl w:val="0"/>
        </w:rPr>
        <w:t xml:space="preserve">, виконання бюджету, </w:t>
      </w:r>
      <w:r w:rsidDel="00000000" w:rsidR="00000000" w:rsidRPr="00000000">
        <w:rPr>
          <w:rFonts w:ascii="Times New Roman" w:cs="Times New Roman" w:eastAsia="Times New Roman" w:hAnsi="Times New Roman"/>
          <w:sz w:val="28"/>
          <w:szCs w:val="28"/>
          <w:rtl w:val="0"/>
        </w:rPr>
        <w:t xml:space="preserve">інших завдань</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доручень тощо</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B">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виконавська дисципліна</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C">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трудова дисципліна</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D">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w:t>
        <w:tab/>
      </w:r>
      <w:r w:rsidDel="00000000" w:rsidR="00000000" w:rsidRPr="00000000">
        <w:rPr>
          <w:rFonts w:ascii="Times New Roman" w:cs="Times New Roman" w:eastAsia="Times New Roman" w:hAnsi="Times New Roman"/>
          <w:sz w:val="28"/>
          <w:szCs w:val="28"/>
          <w:rtl w:val="0"/>
        </w:rPr>
        <w:t xml:space="preserve">інші показники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E">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3.2.</w:t>
        <w:tab/>
      </w:r>
      <w:r w:rsidDel="00000000" w:rsidR="00000000" w:rsidRPr="00000000">
        <w:rPr>
          <w:rFonts w:ascii="Times New Roman" w:cs="Times New Roman" w:eastAsia="Times New Roman" w:hAnsi="Times New Roman"/>
          <w:sz w:val="28"/>
          <w:szCs w:val="28"/>
          <w:rtl w:val="0"/>
        </w:rPr>
        <w:t xml:space="preserve">Розмір Премії Залежить від</w:t>
      </w:r>
      <w:r w:rsidDel="00000000" w:rsidR="00000000" w:rsidRPr="00000000">
        <w:rPr>
          <w:rFonts w:ascii="Times New Roman" w:cs="Times New Roman" w:eastAsia="Times New Roman" w:hAnsi="Times New Roman"/>
          <w:color w:val="000000"/>
          <w:sz w:val="28"/>
          <w:szCs w:val="28"/>
          <w:rtl w:val="0"/>
        </w:rPr>
        <w:t xml:space="preserve"> стану </w:t>
      </w:r>
      <w:r w:rsidDel="00000000" w:rsidR="00000000" w:rsidRPr="00000000">
        <w:rPr>
          <w:rFonts w:ascii="Times New Roman" w:cs="Times New Roman" w:eastAsia="Times New Roman" w:hAnsi="Times New Roman"/>
          <w:sz w:val="28"/>
          <w:szCs w:val="28"/>
          <w:rtl w:val="0"/>
        </w:rPr>
        <w:t xml:space="preserve">виконання показників</w:t>
      </w:r>
      <w:r w:rsidDel="00000000" w:rsidR="00000000" w:rsidRPr="00000000">
        <w:rPr>
          <w:rFonts w:ascii="Times New Roman" w:cs="Times New Roman" w:eastAsia="Times New Roman" w:hAnsi="Times New Roman"/>
          <w:color w:val="000000"/>
          <w:sz w:val="28"/>
          <w:szCs w:val="28"/>
          <w:rtl w:val="0"/>
        </w:rPr>
        <w:t xml:space="preserve">, зазначених у п.п. 3.1. </w:t>
      </w:r>
      <w:r w:rsidDel="00000000" w:rsidR="00000000" w:rsidRPr="00000000">
        <w:rPr>
          <w:rFonts w:ascii="Times New Roman" w:cs="Times New Roman" w:eastAsia="Times New Roman" w:hAnsi="Times New Roman"/>
          <w:sz w:val="28"/>
          <w:szCs w:val="28"/>
          <w:rtl w:val="0"/>
        </w:rPr>
        <w:t xml:space="preserve">цього Положення</w:t>
      </w:r>
      <w:r w:rsidDel="00000000" w:rsidR="00000000" w:rsidRPr="00000000">
        <w:rPr>
          <w:rFonts w:ascii="Times New Roman" w:cs="Times New Roman" w:eastAsia="Times New Roman" w:hAnsi="Times New Roman"/>
          <w:color w:val="000000"/>
          <w:sz w:val="28"/>
          <w:szCs w:val="28"/>
          <w:rtl w:val="0"/>
        </w:rPr>
        <w:t xml:space="preserve">, та особистого вкладу працівника в </w:t>
      </w:r>
      <w:r w:rsidDel="00000000" w:rsidR="00000000" w:rsidRPr="00000000">
        <w:rPr>
          <w:rFonts w:ascii="Times New Roman" w:cs="Times New Roman" w:eastAsia="Times New Roman" w:hAnsi="Times New Roman"/>
          <w:sz w:val="28"/>
          <w:szCs w:val="28"/>
          <w:rtl w:val="0"/>
        </w:rPr>
        <w:t xml:space="preserve">загальні результати роботи</w:t>
      </w:r>
      <w:r w:rsidDel="00000000" w:rsidR="00000000" w:rsidRPr="00000000">
        <w:rPr>
          <w:rFonts w:ascii="Times New Roman" w:cs="Times New Roman" w:eastAsia="Times New Roman" w:hAnsi="Times New Roman"/>
          <w:color w:val="000000"/>
          <w:sz w:val="28"/>
          <w:szCs w:val="28"/>
          <w:rtl w:val="0"/>
        </w:rPr>
        <w:t xml:space="preserve"> і визначається за </w:t>
      </w:r>
      <w:r w:rsidDel="00000000" w:rsidR="00000000" w:rsidRPr="00000000">
        <w:rPr>
          <w:rFonts w:ascii="Times New Roman" w:cs="Times New Roman" w:eastAsia="Times New Roman" w:hAnsi="Times New Roman"/>
          <w:sz w:val="28"/>
          <w:szCs w:val="28"/>
          <w:rtl w:val="0"/>
        </w:rPr>
        <w:t xml:space="preserve">розпорядженням міського голови</w:t>
      </w:r>
      <w:r w:rsidDel="00000000" w:rsidR="00000000" w:rsidRPr="00000000">
        <w:rPr>
          <w:rFonts w:ascii="Times New Roman" w:cs="Times New Roman" w:eastAsia="Times New Roman" w:hAnsi="Times New Roman"/>
          <w:color w:val="000000"/>
          <w:sz w:val="28"/>
          <w:szCs w:val="28"/>
          <w:rtl w:val="0"/>
        </w:rPr>
        <w:t xml:space="preserve">, або особи, яка </w:t>
      </w:r>
      <w:r w:rsidDel="00000000" w:rsidR="00000000" w:rsidRPr="00000000">
        <w:rPr>
          <w:rFonts w:ascii="Times New Roman" w:cs="Times New Roman" w:eastAsia="Times New Roman" w:hAnsi="Times New Roman"/>
          <w:sz w:val="28"/>
          <w:szCs w:val="28"/>
          <w:rtl w:val="0"/>
        </w:rPr>
        <w:t xml:space="preserve">його заміщує</w:t>
      </w:r>
      <w:r w:rsidDel="00000000" w:rsidR="00000000" w:rsidRPr="00000000">
        <w:rPr>
          <w:rFonts w:ascii="Times New Roman" w:cs="Times New Roman" w:eastAsia="Times New Roman" w:hAnsi="Times New Roman"/>
          <w:color w:val="000000"/>
          <w:sz w:val="28"/>
          <w:szCs w:val="28"/>
          <w:rtl w:val="0"/>
        </w:rPr>
        <w:t xml:space="preserve"> на час </w:t>
      </w:r>
      <w:r w:rsidDel="00000000" w:rsidR="00000000" w:rsidRPr="00000000">
        <w:rPr>
          <w:rFonts w:ascii="Times New Roman" w:cs="Times New Roman" w:eastAsia="Times New Roman" w:hAnsi="Times New Roman"/>
          <w:sz w:val="28"/>
          <w:szCs w:val="28"/>
          <w:rtl w:val="0"/>
        </w:rPr>
        <w:t xml:space="preserve">його відсутності</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2F">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3.3.</w:t>
        <w:tab/>
        <w:t xml:space="preserve">Розмір премії працівникам міської ради (</w:t>
      </w:r>
      <w:r w:rsidDel="00000000" w:rsidR="00000000" w:rsidRPr="00000000">
        <w:rPr>
          <w:rFonts w:ascii="Times New Roman" w:cs="Times New Roman" w:eastAsia="Times New Roman" w:hAnsi="Times New Roman"/>
          <w:sz w:val="28"/>
          <w:szCs w:val="28"/>
          <w:rtl w:val="0"/>
        </w:rPr>
        <w:t xml:space="preserve">крім Сквирського міського голови</w:t>
      </w:r>
      <w:r w:rsidDel="00000000" w:rsidR="00000000" w:rsidRPr="00000000">
        <w:rPr>
          <w:rFonts w:ascii="Times New Roman" w:cs="Times New Roman" w:eastAsia="Times New Roman" w:hAnsi="Times New Roman"/>
          <w:color w:val="000000"/>
          <w:sz w:val="28"/>
          <w:szCs w:val="28"/>
          <w:rtl w:val="0"/>
        </w:rPr>
        <w:t xml:space="preserve">), до державних і професійних свят, ювілейних дат, </w:t>
      </w:r>
      <w:r w:rsidDel="00000000" w:rsidR="00000000" w:rsidRPr="00000000">
        <w:rPr>
          <w:rFonts w:ascii="Times New Roman" w:cs="Times New Roman" w:eastAsia="Times New Roman" w:hAnsi="Times New Roman"/>
          <w:sz w:val="28"/>
          <w:szCs w:val="28"/>
          <w:rtl w:val="0"/>
        </w:rPr>
        <w:t xml:space="preserve">визначається Розпорядженням міського голови або</w:t>
      </w:r>
      <w:r w:rsidDel="00000000" w:rsidR="00000000" w:rsidRPr="00000000">
        <w:rPr>
          <w:rFonts w:ascii="Times New Roman" w:cs="Times New Roman" w:eastAsia="Times New Roman" w:hAnsi="Times New Roman"/>
          <w:color w:val="000000"/>
          <w:sz w:val="28"/>
          <w:szCs w:val="28"/>
          <w:rtl w:val="0"/>
        </w:rPr>
        <w:t xml:space="preserve"> особи, яка його заміщає, в межах коштів, зазначених в п. 2.1. цього Положення.</w:t>
      </w:r>
      <w:r w:rsidDel="00000000" w:rsidR="00000000" w:rsidRPr="00000000">
        <w:rPr>
          <w:rtl w:val="0"/>
        </w:rPr>
      </w:r>
    </w:p>
    <w:p w:rsidR="00000000" w:rsidDel="00000000" w:rsidP="00000000" w:rsidRDefault="00000000" w:rsidRPr="00000000" w14:paraId="00000030">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3.4.</w:t>
        <w:tab/>
        <w:t xml:space="preserve">Премії не виплачуються під час терміну дії догани працівнику, а також премія не нараховується та не виплачується працівнику, який на дату нарахування премії є звільненим, </w:t>
      </w:r>
      <w:r w:rsidDel="00000000" w:rsidR="00000000" w:rsidRPr="00000000">
        <w:rPr>
          <w:rFonts w:ascii="Times New Roman" w:cs="Times New Roman" w:eastAsia="Times New Roman" w:hAnsi="Times New Roman"/>
          <w:sz w:val="28"/>
          <w:szCs w:val="28"/>
          <w:rtl w:val="0"/>
        </w:rPr>
        <w:t xml:space="preserve">незважаючи</w:t>
      </w:r>
      <w:r w:rsidDel="00000000" w:rsidR="00000000" w:rsidRPr="00000000">
        <w:rPr>
          <w:rFonts w:ascii="Times New Roman" w:cs="Times New Roman" w:eastAsia="Times New Roman" w:hAnsi="Times New Roman"/>
          <w:color w:val="000000"/>
          <w:sz w:val="28"/>
          <w:szCs w:val="28"/>
          <w:rtl w:val="0"/>
        </w:rPr>
        <w:t xml:space="preserve"> на те, що він у місяці, за результатами якого проводиться преміювання, працював, крім працівників, які вийшли на пенсію, або звільнилися за станом здоров’я,  або згідно з пунктом 1 частини 1 статті 40 КЗпПУ,  або перейшли на іншу роботу в порядку переведення.</w:t>
      </w:r>
      <w:r w:rsidDel="00000000" w:rsidR="00000000" w:rsidRPr="00000000">
        <w:rPr>
          <w:rtl w:val="0"/>
        </w:rPr>
      </w:r>
    </w:p>
    <w:p w:rsidR="00000000" w:rsidDel="00000000" w:rsidP="00000000" w:rsidRDefault="00000000" w:rsidRPr="00000000" w14:paraId="00000031">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3.5.</w:t>
        <w:tab/>
        <w:t xml:space="preserve">Працівники можуть бути позбавлені премії повністю або частково за несвоєчасне або неякісне виконання своїх посадових обов’язків, в тому числі з порушенням строків виконання доручень, неякісною підготовкою матеріалів тощо, порушення правил внутрішнього розпорядку та громадського порядку.</w:t>
      </w:r>
      <w:r w:rsidDel="00000000" w:rsidR="00000000" w:rsidRPr="00000000">
        <w:rPr>
          <w:rtl w:val="0"/>
        </w:rPr>
      </w:r>
    </w:p>
    <w:p w:rsidR="00000000" w:rsidDel="00000000" w:rsidP="00000000" w:rsidRDefault="00000000" w:rsidRPr="00000000" w14:paraId="00000032">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3.6.</w:t>
        <w:tab/>
        <w:t xml:space="preserve">Позбавлення працівників премії або зменшення її розміру може проводитися тільки за той розрахунковий період, у якому було допущено порушення.</w:t>
      </w:r>
      <w:r w:rsidDel="00000000" w:rsidR="00000000" w:rsidRPr="00000000">
        <w:rPr>
          <w:rtl w:val="0"/>
        </w:rPr>
      </w:r>
    </w:p>
    <w:p w:rsidR="00000000" w:rsidDel="00000000" w:rsidP="00000000" w:rsidRDefault="00000000" w:rsidRPr="00000000" w14:paraId="00000033">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3.7.</w:t>
        <w:tab/>
        <w:t xml:space="preserve">Виплата премії за результатами роботи за місяць проводиться не пізніше дня отримання заробітної плати за місяць.</w:t>
      </w:r>
      <w:r w:rsidDel="00000000" w:rsidR="00000000" w:rsidRPr="00000000">
        <w:rPr>
          <w:rtl w:val="0"/>
        </w:rPr>
      </w:r>
    </w:p>
    <w:p w:rsidR="00000000" w:rsidDel="00000000" w:rsidP="00000000" w:rsidRDefault="00000000" w:rsidRPr="00000000" w14:paraId="00000034">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4. Підготовка розпорядження про преміювання.</w:t>
      </w:r>
      <w:r w:rsidDel="00000000" w:rsidR="00000000" w:rsidRPr="00000000">
        <w:rPr>
          <w:rtl w:val="0"/>
        </w:rPr>
      </w:r>
    </w:p>
    <w:p w:rsidR="00000000" w:rsidDel="00000000" w:rsidP="00000000" w:rsidRDefault="00000000" w:rsidRPr="00000000" w14:paraId="00000035">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4.1.</w:t>
        <w:tab/>
        <w:t xml:space="preserve">Начальник Фінансово</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господарського відділу Сквирської міської  ради визначає суму коштів, яка може бути спрямована на преміювання в даному місяці, фонд посадових окладів  за даний  місяць та вносить пропозиції щодо її розподілу в межах кошторисних призначень. </w:t>
      </w:r>
      <w:r w:rsidDel="00000000" w:rsidR="00000000" w:rsidRPr="00000000">
        <w:rPr>
          <w:rtl w:val="0"/>
        </w:rPr>
      </w:r>
    </w:p>
    <w:p w:rsidR="00000000" w:rsidDel="00000000" w:rsidP="00000000" w:rsidRDefault="00000000" w:rsidRPr="00000000" w14:paraId="00000036">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4.2.</w:t>
        <w:tab/>
        <w:t xml:space="preserve">Міський голова, враховуючи особистий вклад працівника та загальні результати роботи, визначає розмір премії працівникам, для підготовки проекту розпорядження про преміювання, або особа, яка його заміщує під час його відсутності.</w:t>
      </w:r>
      <w:r w:rsidDel="00000000" w:rsidR="00000000" w:rsidRPr="00000000">
        <w:rPr>
          <w:rtl w:val="0"/>
        </w:rPr>
      </w:r>
    </w:p>
    <w:p w:rsidR="00000000" w:rsidDel="00000000" w:rsidP="00000000" w:rsidRDefault="00000000" w:rsidRPr="00000000" w14:paraId="00000037">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 Надання матеріальної допомоги</w:t>
      </w:r>
      <w:r w:rsidDel="00000000" w:rsidR="00000000" w:rsidRPr="00000000">
        <w:rPr>
          <w:rtl w:val="0"/>
        </w:rPr>
      </w:r>
    </w:p>
    <w:p w:rsidR="00000000" w:rsidDel="00000000" w:rsidP="00000000" w:rsidRDefault="00000000" w:rsidRPr="00000000" w14:paraId="00000038">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5.1.</w:t>
        <w:tab/>
        <w:t xml:space="preserve">Матеріальна допомога на оздоровлення, відповідно до підпункту 3 п.2 Постанови Кабінету Міністрів України від 09.03.2006 року № 268 „Про упорядкування структури та умов оплати праці працівників апарату органів виконавчої влади, органів прокуратури, суддів та інших органів”, надається і виплачується в розмірі, що не перевищує середньомісячної заробітної плати при наданні щорічних відпусток.</w:t>
      </w:r>
      <w:r w:rsidDel="00000000" w:rsidR="00000000" w:rsidRPr="00000000">
        <w:rPr>
          <w:rtl w:val="0"/>
        </w:rPr>
      </w:r>
    </w:p>
    <w:p w:rsidR="00000000" w:rsidDel="00000000" w:rsidP="00000000" w:rsidRDefault="00000000" w:rsidRPr="00000000" w14:paraId="00000039">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5.2.</w:t>
        <w:tab/>
        <w:t xml:space="preserve">Матеріальна допомога міському голові – за рішенням сесії Сквирської міської ради; заступникам міського голови, секретарю міської ради, керуючому справами (секретарю) виконавчого комітету, працівникам для вирішення соціально-побутових питань надається за їх заявою та по Розпорядженню міського голови в розмірі, що не перевищує середньомісячної заробітної плати.</w:t>
      </w:r>
      <w:r w:rsidDel="00000000" w:rsidR="00000000" w:rsidRPr="00000000">
        <w:rPr>
          <w:rtl w:val="0"/>
        </w:rPr>
      </w:r>
    </w:p>
    <w:p w:rsidR="00000000" w:rsidDel="00000000" w:rsidP="00000000" w:rsidRDefault="00000000" w:rsidRPr="00000000" w14:paraId="0000003A">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5.3.</w:t>
        <w:tab/>
        <w:t xml:space="preserve">Питання щодо надання матеріальної допомоги працівникам, зайнятим обслуговуванням органів виконавчого комітету міської ради, надається згідно Наказу Міністерства розвитку економіки, торгівлі та сільського господарства України від 23.03.2021 р.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та за їх заявою по Розпорядженню міського голови в розмірі </w:t>
      </w:r>
      <w:r w:rsidDel="00000000" w:rsidR="00000000" w:rsidRPr="00000000">
        <w:rPr>
          <w:rFonts w:ascii="Times New Roman" w:cs="Times New Roman" w:eastAsia="Times New Roman" w:hAnsi="Times New Roman"/>
          <w:sz w:val="28"/>
          <w:szCs w:val="28"/>
          <w:rtl w:val="0"/>
        </w:rPr>
        <w:t xml:space="preserve">середньомісячної заробітної плати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3B">
      <w:pPr>
        <w:tabs>
          <w:tab w:val="left" w:leader="none" w:pos="1133"/>
        </w:tabs>
        <w:spacing w:after="0" w:line="240" w:lineRule="auto"/>
        <w:ind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5.4.</w:t>
        <w:tab/>
        <w:t xml:space="preserve">Матеріальна допомога зазначена в п.п. 5.1 – 5.3 надається в межах затвердженого фонду оплати праці.</w:t>
      </w:r>
    </w:p>
    <w:p w:rsidR="00000000" w:rsidDel="00000000" w:rsidP="00000000" w:rsidRDefault="00000000" w:rsidRPr="00000000" w14:paraId="0000003C">
      <w:pPr>
        <w:tabs>
          <w:tab w:val="left" w:leader="none" w:pos="1133"/>
        </w:tabs>
        <w:spacing w:after="0" w:line="240" w:lineRule="auto"/>
        <w:ind w:firstLine="56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Начальник фінансово-господарського</w:t>
      </w:r>
    </w:p>
    <w:p w:rsidR="00000000" w:rsidDel="00000000" w:rsidP="00000000" w:rsidRDefault="00000000" w:rsidRPr="00000000" w14:paraId="0000003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відділу                                                                                     Леонора АДАМЧУК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8"/>
          <w:szCs w:val="28"/>
        </w:rPr>
      </w:pPr>
      <w:r w:rsidDel="00000000" w:rsidR="00000000" w:rsidRPr="00000000">
        <w:rPr>
          <w:rtl w:val="0"/>
        </w:rPr>
      </w:r>
    </w:p>
    <w:sectPr>
      <w:pgSz w:h="16838" w:w="11906" w:orient="portrait"/>
      <w:pgMar w:bottom="1134" w:top="992.1259842519685" w:left="1700"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jxMNYajF1qGRqyRYnKWb/jvAbg==">CgMxLjAyCGguZ2pkZ3hzOAByITF5Z1otYXAyaDZQV0dWNzlsMjZaMExZMFNESU5QaFRuWg==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